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2550" cy="1409700"/>
            <wp:effectExtent l="0" t="0" r="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КОТОВСКАЯ  РАЙОННАЯ  ДУМА</w:t>
      </w:r>
    </w:p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8B3C8F" w:rsidRDefault="008B3C8F" w:rsidP="008B3C8F">
      <w:pPr>
        <w:jc w:val="center"/>
        <w:rPr>
          <w:sz w:val="28"/>
          <w:szCs w:val="28"/>
        </w:rPr>
      </w:pPr>
    </w:p>
    <w:p w:rsidR="008B3C8F" w:rsidRDefault="008B3C8F" w:rsidP="008B3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3C8F" w:rsidRDefault="008B3C8F" w:rsidP="008B3C8F">
      <w:pPr>
        <w:jc w:val="center"/>
        <w:rPr>
          <w:b/>
          <w:sz w:val="36"/>
          <w:szCs w:val="36"/>
        </w:rPr>
      </w:pPr>
    </w:p>
    <w:p w:rsidR="008B3C8F" w:rsidRDefault="0069019E" w:rsidP="008B3C8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83B3F">
        <w:rPr>
          <w:sz w:val="28"/>
          <w:szCs w:val="28"/>
        </w:rPr>
        <w:t xml:space="preserve">                       </w:t>
      </w:r>
      <w:r w:rsidR="008B3C8F">
        <w:rPr>
          <w:sz w:val="28"/>
          <w:szCs w:val="28"/>
        </w:rPr>
        <w:t xml:space="preserve">года                                         </w:t>
      </w:r>
      <w:r w:rsidR="00504A87">
        <w:rPr>
          <w:sz w:val="28"/>
          <w:szCs w:val="28"/>
        </w:rPr>
        <w:t xml:space="preserve">               </w:t>
      </w:r>
      <w:r w:rsidR="00504A87">
        <w:rPr>
          <w:sz w:val="28"/>
          <w:szCs w:val="28"/>
        </w:rPr>
        <w:tab/>
      </w:r>
      <w:r w:rsidR="006E6F7E">
        <w:rPr>
          <w:sz w:val="28"/>
          <w:szCs w:val="28"/>
        </w:rPr>
        <w:t xml:space="preserve"> </w:t>
      </w:r>
      <w:r w:rsidR="00504A87">
        <w:rPr>
          <w:sz w:val="28"/>
          <w:szCs w:val="28"/>
        </w:rPr>
        <w:t>№</w:t>
      </w:r>
      <w:r w:rsidR="006E6F7E">
        <w:rPr>
          <w:sz w:val="28"/>
          <w:szCs w:val="28"/>
        </w:rPr>
        <w:t xml:space="preserve"> </w:t>
      </w:r>
    </w:p>
    <w:p w:rsidR="00083B3F" w:rsidRDefault="00083B3F" w:rsidP="008B3C8F"/>
    <w:p w:rsidR="00257670" w:rsidRPr="00257670" w:rsidRDefault="00257670" w:rsidP="00257670">
      <w:pPr>
        <w:widowControl w:val="0"/>
        <w:jc w:val="center"/>
        <w:rPr>
          <w:rFonts w:cstheme="minorBidi"/>
        </w:rPr>
      </w:pPr>
      <w:r w:rsidRPr="00257670">
        <w:rPr>
          <w:rFonts w:cstheme="minorBidi"/>
          <w:sz w:val="28"/>
        </w:rPr>
        <w:t>Об утверждении Порядка организации и проведения</w:t>
      </w:r>
    </w:p>
    <w:p w:rsidR="00257670" w:rsidRPr="00257670" w:rsidRDefault="00257670" w:rsidP="00257670">
      <w:pPr>
        <w:widowControl w:val="0"/>
        <w:jc w:val="center"/>
        <w:rPr>
          <w:rFonts w:cstheme="minorBidi"/>
        </w:rPr>
      </w:pPr>
      <w:r w:rsidRPr="00257670">
        <w:rPr>
          <w:rFonts w:cstheme="minorBidi"/>
          <w:sz w:val="28"/>
        </w:rPr>
        <w:t>публичных слушаний в Котовском муниципальном районе</w:t>
      </w:r>
    </w:p>
    <w:p w:rsidR="00257670" w:rsidRDefault="00257670" w:rsidP="00257670">
      <w:pPr>
        <w:widowControl w:val="0"/>
        <w:jc w:val="center"/>
        <w:rPr>
          <w:rFonts w:cstheme="minorBidi"/>
          <w:b/>
          <w:sz w:val="28"/>
        </w:rPr>
      </w:pPr>
    </w:p>
    <w:p w:rsidR="00257670" w:rsidRPr="00257670" w:rsidRDefault="00257670" w:rsidP="00257670">
      <w:pPr>
        <w:widowControl w:val="0"/>
        <w:jc w:val="center"/>
        <w:rPr>
          <w:rFonts w:cstheme="minorBidi"/>
          <w:sz w:val="28"/>
        </w:rPr>
      </w:pPr>
      <w:r w:rsidRPr="00257670">
        <w:rPr>
          <w:rFonts w:cstheme="minorBidi"/>
          <w:sz w:val="28"/>
        </w:rPr>
        <w:t xml:space="preserve">Принято Котовской районной Думой </w:t>
      </w:r>
      <w:r w:rsidRPr="00257670">
        <w:rPr>
          <w:rFonts w:cstheme="minorBidi"/>
          <w:sz w:val="28"/>
        </w:rPr>
        <w:tab/>
      </w:r>
      <w:r w:rsidRPr="00257670">
        <w:rPr>
          <w:rFonts w:cstheme="minorBidi"/>
          <w:sz w:val="28"/>
        </w:rPr>
        <w:tab/>
      </w:r>
      <w:r w:rsidRPr="00257670">
        <w:rPr>
          <w:rFonts w:cstheme="minorBidi"/>
          <w:sz w:val="28"/>
        </w:rPr>
        <w:tab/>
        <w:t>марта 2023 года</w:t>
      </w:r>
    </w:p>
    <w:p w:rsidR="00257670" w:rsidRDefault="00257670" w:rsidP="00257670">
      <w:pPr>
        <w:widowControl w:val="0"/>
        <w:jc w:val="both"/>
        <w:rPr>
          <w:rFonts w:cstheme="minorBidi"/>
          <w:sz w:val="28"/>
        </w:rPr>
      </w:pPr>
    </w:p>
    <w:p w:rsidR="00257670" w:rsidRDefault="00257670" w:rsidP="00257670">
      <w:pPr>
        <w:widowControl w:val="0"/>
        <w:ind w:firstLine="720"/>
        <w:jc w:val="both"/>
        <w:rPr>
          <w:rFonts w:cstheme="minorBidi"/>
        </w:rPr>
      </w:pPr>
      <w:r>
        <w:rPr>
          <w:rFonts w:cstheme="minorBidi"/>
          <w:sz w:val="28"/>
        </w:rPr>
        <w:t>В соответствии с Федеральным законом от 06.10.2003 № 131-ФЗ</w:t>
      </w:r>
      <w:r>
        <w:rPr>
          <w:rFonts w:cstheme="minorBidi"/>
        </w:rPr>
        <w:br/>
      </w:r>
      <w:r>
        <w:rPr>
          <w:rFonts w:cstheme="minorBidi"/>
          <w:sz w:val="28"/>
        </w:rPr>
        <w:t>"Об общих принципах организации местного самоуправления в Российской Федерации", постановлением Правительства Российской Федерации</w:t>
      </w:r>
      <w:r>
        <w:rPr>
          <w:rFonts w:cstheme="minorBidi"/>
        </w:rPr>
        <w:br/>
      </w:r>
      <w:r>
        <w:rPr>
          <w:rFonts w:cstheme="minorBidi"/>
          <w:sz w:val="28"/>
        </w:rPr>
        <w:t xml:space="preserve"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слушаний", Уставом Котовского муниципального района, Котовская районная Дума </w:t>
      </w:r>
      <w:r>
        <w:rPr>
          <w:rFonts w:cstheme="minorBidi"/>
          <w:spacing w:val="80"/>
          <w:sz w:val="28"/>
        </w:rPr>
        <w:t>решила</w:t>
      </w:r>
      <w:r>
        <w:rPr>
          <w:rFonts w:cstheme="minorBidi"/>
          <w:sz w:val="28"/>
        </w:rPr>
        <w:t>:</w:t>
      </w:r>
    </w:p>
    <w:p w:rsidR="00257670" w:rsidRDefault="00257670" w:rsidP="00257670">
      <w:pPr>
        <w:widowControl w:val="0"/>
        <w:ind w:firstLine="720"/>
        <w:jc w:val="both"/>
        <w:rPr>
          <w:rFonts w:cstheme="minorBidi"/>
        </w:rPr>
      </w:pPr>
      <w:r>
        <w:rPr>
          <w:rFonts w:cstheme="minorBidi"/>
          <w:sz w:val="28"/>
        </w:rPr>
        <w:t>1. Утвердить Порядок организации и проведения публичных слушаний в Котовского муниципального района согласно приложению.</w:t>
      </w:r>
    </w:p>
    <w:p w:rsidR="00257670" w:rsidRDefault="00257670" w:rsidP="00257670">
      <w:pPr>
        <w:widowControl w:val="0"/>
        <w:ind w:firstLine="720"/>
        <w:jc w:val="both"/>
        <w:rPr>
          <w:rFonts w:cstheme="minorBidi"/>
        </w:rPr>
      </w:pPr>
      <w:r w:rsidRPr="00B00F3A">
        <w:rPr>
          <w:rFonts w:cstheme="minorBidi"/>
          <w:sz w:val="28"/>
        </w:rPr>
        <w:t xml:space="preserve">2. Признать утратившими силу решения Котовской районной Думы от </w:t>
      </w:r>
      <w:r>
        <w:rPr>
          <w:rFonts w:cstheme="minorBidi"/>
          <w:sz w:val="28"/>
        </w:rPr>
        <w:t xml:space="preserve">29.03.2019 </w:t>
      </w:r>
      <w:r w:rsidRPr="00B00F3A">
        <w:rPr>
          <w:rFonts w:cstheme="minorBidi"/>
          <w:sz w:val="28"/>
        </w:rPr>
        <w:t xml:space="preserve">№ </w:t>
      </w:r>
      <w:r>
        <w:rPr>
          <w:rFonts w:cstheme="minorBidi"/>
          <w:sz w:val="28"/>
        </w:rPr>
        <w:t>14-РД «О порядке организации и проведения общественных обсуждений или публичных слушаний в Котовском муниципальном районе».</w:t>
      </w:r>
    </w:p>
    <w:p w:rsidR="00257670" w:rsidRDefault="00257670" w:rsidP="00257670">
      <w:pPr>
        <w:widowControl w:val="0"/>
        <w:ind w:firstLine="720"/>
        <w:jc w:val="both"/>
        <w:rPr>
          <w:rFonts w:cstheme="minorBidi"/>
          <w:sz w:val="28"/>
        </w:rPr>
      </w:pPr>
      <w:r>
        <w:rPr>
          <w:rFonts w:cstheme="minorBidi"/>
          <w:sz w:val="28"/>
        </w:rPr>
        <w:t xml:space="preserve">3. Настоящее решение вступает в силу со дня его официального </w:t>
      </w:r>
      <w:r w:rsidRPr="005401F7">
        <w:rPr>
          <w:rFonts w:cstheme="minorBidi"/>
          <w:sz w:val="28"/>
          <w:szCs w:val="28"/>
        </w:rPr>
        <w:t>опубликования</w:t>
      </w:r>
      <w:r>
        <w:rPr>
          <w:rFonts w:cstheme="minorBidi"/>
          <w:sz w:val="28"/>
          <w:szCs w:val="28"/>
        </w:rPr>
        <w:t>.</w:t>
      </w:r>
      <w:r w:rsidRPr="005401F7">
        <w:rPr>
          <w:rFonts w:cstheme="minorBidi"/>
          <w:sz w:val="28"/>
          <w:szCs w:val="28"/>
        </w:rPr>
        <w:t xml:space="preserve"> </w:t>
      </w:r>
    </w:p>
    <w:p w:rsidR="00533872" w:rsidRDefault="00533872" w:rsidP="00257670">
      <w:pPr>
        <w:jc w:val="center"/>
      </w:pPr>
    </w:p>
    <w:p w:rsidR="00257670" w:rsidRDefault="00257670" w:rsidP="00257670">
      <w:pPr>
        <w:jc w:val="both"/>
      </w:pPr>
    </w:p>
    <w:p w:rsidR="00257670" w:rsidRDefault="00257670" w:rsidP="00257670">
      <w:pPr>
        <w:jc w:val="both"/>
      </w:pPr>
    </w:p>
    <w:p w:rsidR="00257670" w:rsidRDefault="00257670" w:rsidP="00257670">
      <w:pPr>
        <w:jc w:val="both"/>
      </w:pPr>
    </w:p>
    <w:p w:rsidR="00257670" w:rsidRPr="00257670" w:rsidRDefault="00257670" w:rsidP="00257670">
      <w:pPr>
        <w:jc w:val="both"/>
        <w:rPr>
          <w:sz w:val="28"/>
          <w:szCs w:val="28"/>
        </w:rPr>
      </w:pPr>
      <w:r w:rsidRPr="00257670">
        <w:rPr>
          <w:sz w:val="28"/>
          <w:szCs w:val="28"/>
        </w:rPr>
        <w:t xml:space="preserve">И.о.главы Котовского </w:t>
      </w:r>
    </w:p>
    <w:p w:rsidR="00257670" w:rsidRPr="00257670" w:rsidRDefault="00257670" w:rsidP="00257670">
      <w:pPr>
        <w:jc w:val="both"/>
        <w:rPr>
          <w:sz w:val="28"/>
          <w:szCs w:val="28"/>
        </w:rPr>
      </w:pPr>
      <w:r w:rsidRPr="00257670">
        <w:rPr>
          <w:sz w:val="28"/>
          <w:szCs w:val="28"/>
        </w:rPr>
        <w:t>муниципального района</w:t>
      </w:r>
      <w:r w:rsidRPr="00257670">
        <w:rPr>
          <w:sz w:val="28"/>
          <w:szCs w:val="28"/>
        </w:rPr>
        <w:tab/>
      </w:r>
      <w:r w:rsidRPr="00257670">
        <w:rPr>
          <w:sz w:val="28"/>
          <w:szCs w:val="28"/>
        </w:rPr>
        <w:tab/>
      </w:r>
      <w:r w:rsidRPr="00257670">
        <w:rPr>
          <w:sz w:val="28"/>
          <w:szCs w:val="28"/>
        </w:rPr>
        <w:tab/>
      </w:r>
      <w:r w:rsidRPr="00257670">
        <w:rPr>
          <w:sz w:val="28"/>
          <w:szCs w:val="28"/>
        </w:rPr>
        <w:tab/>
      </w:r>
      <w:r w:rsidRPr="00257670">
        <w:rPr>
          <w:sz w:val="28"/>
          <w:szCs w:val="28"/>
        </w:rPr>
        <w:tab/>
      </w:r>
      <w:r w:rsidRPr="00257670">
        <w:rPr>
          <w:sz w:val="28"/>
          <w:szCs w:val="28"/>
        </w:rPr>
        <w:tab/>
        <w:t>Л.В.Комарова</w:t>
      </w:r>
    </w:p>
    <w:sectPr w:rsidR="00257670" w:rsidRPr="00257670" w:rsidSect="00504A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10" w:rsidRDefault="00460010" w:rsidP="009D034F">
      <w:r>
        <w:separator/>
      </w:r>
    </w:p>
  </w:endnote>
  <w:endnote w:type="continuationSeparator" w:id="1">
    <w:p w:rsidR="00460010" w:rsidRDefault="00460010" w:rsidP="009D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10" w:rsidRDefault="00460010" w:rsidP="009D034F">
      <w:r>
        <w:separator/>
      </w:r>
    </w:p>
  </w:footnote>
  <w:footnote w:type="continuationSeparator" w:id="1">
    <w:p w:rsidR="00460010" w:rsidRDefault="00460010" w:rsidP="009D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87" w:rsidRPr="00504A87" w:rsidRDefault="00504A87" w:rsidP="00504A87">
    <w:pPr>
      <w:pStyle w:val="a6"/>
      <w:jc w:val="both"/>
      <w:rPr>
        <w:sz w:val="28"/>
        <w:szCs w:val="28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70" w:rsidRDefault="00257670" w:rsidP="0069019E">
    <w:pPr>
      <w:pStyle w:val="a6"/>
      <w:jc w:val="both"/>
      <w:rPr>
        <w:sz w:val="28"/>
        <w:szCs w:val="28"/>
      </w:rPr>
    </w:pPr>
    <w:r>
      <w:rPr>
        <w:sz w:val="28"/>
        <w:szCs w:val="28"/>
      </w:rPr>
      <w:t xml:space="preserve">                                   </w:t>
    </w:r>
    <w:r w:rsidR="00504A87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Проект</w:t>
    </w:r>
  </w:p>
  <w:p w:rsidR="00504A87" w:rsidRPr="00504A87" w:rsidRDefault="00504A87" w:rsidP="0069019E">
    <w:pPr>
      <w:pStyle w:val="a6"/>
      <w:jc w:val="both"/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CFA"/>
    <w:multiLevelType w:val="hybridMultilevel"/>
    <w:tmpl w:val="1DE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D"/>
    <w:rsid w:val="00002E7D"/>
    <w:rsid w:val="00062205"/>
    <w:rsid w:val="000705E7"/>
    <w:rsid w:val="00083B3F"/>
    <w:rsid w:val="000B12F2"/>
    <w:rsid w:val="000E7C6F"/>
    <w:rsid w:val="000F4AAB"/>
    <w:rsid w:val="00150174"/>
    <w:rsid w:val="00207087"/>
    <w:rsid w:val="002306B0"/>
    <w:rsid w:val="00247727"/>
    <w:rsid w:val="00257670"/>
    <w:rsid w:val="0027596B"/>
    <w:rsid w:val="00297F24"/>
    <w:rsid w:val="00347A77"/>
    <w:rsid w:val="00460010"/>
    <w:rsid w:val="0048598B"/>
    <w:rsid w:val="00504A87"/>
    <w:rsid w:val="005145EF"/>
    <w:rsid w:val="00533872"/>
    <w:rsid w:val="005609CA"/>
    <w:rsid w:val="00565E1D"/>
    <w:rsid w:val="005A7797"/>
    <w:rsid w:val="00623F3C"/>
    <w:rsid w:val="00645EDC"/>
    <w:rsid w:val="0069019E"/>
    <w:rsid w:val="00697E2B"/>
    <w:rsid w:val="006E6F7E"/>
    <w:rsid w:val="007112E1"/>
    <w:rsid w:val="008B3C8F"/>
    <w:rsid w:val="00911916"/>
    <w:rsid w:val="009220E5"/>
    <w:rsid w:val="009D034F"/>
    <w:rsid w:val="00AC27AD"/>
    <w:rsid w:val="00AE0B26"/>
    <w:rsid w:val="00BB352D"/>
    <w:rsid w:val="00CC2359"/>
    <w:rsid w:val="00D73B80"/>
    <w:rsid w:val="00DB375B"/>
    <w:rsid w:val="00EC3C15"/>
    <w:rsid w:val="00F479D1"/>
    <w:rsid w:val="00F9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034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0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D034F"/>
    <w:rPr>
      <w:vertAlign w:val="superscript"/>
    </w:rPr>
  </w:style>
  <w:style w:type="paragraph" w:customStyle="1" w:styleId="ConsPlusNormal">
    <w:name w:val="ConsPlusNormal"/>
    <w:link w:val="ConsPlusNormal1"/>
    <w:qFormat/>
    <w:rsid w:val="00062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B3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C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504A87"/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04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4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8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5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Петрович Оленичев</dc:creator>
  <cp:lastModifiedBy>Светлана Николаевна Сейдалина</cp:lastModifiedBy>
  <cp:revision>2</cp:revision>
  <cp:lastPrinted>2023-03-17T07:05:00Z</cp:lastPrinted>
  <dcterms:created xsi:type="dcterms:W3CDTF">2023-03-17T07:06:00Z</dcterms:created>
  <dcterms:modified xsi:type="dcterms:W3CDTF">2023-03-17T07:06:00Z</dcterms:modified>
</cp:coreProperties>
</file>